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263/09-321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573"/>
        <w:gridCol w:w="6634"/>
      </w:tblGrid>
      <w:tr w:rsidR="006E7D51" w:rsidRPr="003F4768" w:rsidTr="003021E7">
        <w:tc>
          <w:tcPr>
            <w:tcW w:w="357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63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63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63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(1137)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3021E7">
        <w:tc>
          <w:tcPr>
            <w:tcW w:w="357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634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3021E7">
        <w:tc>
          <w:tcPr>
            <w:tcW w:w="357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63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автомобиля Toyota RAV4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3021E7" w:rsidRPr="003F4768" w:rsidTr="003021E7">
        <w:tc>
          <w:tcPr>
            <w:tcW w:w="3573" w:type="dxa"/>
          </w:tcPr>
          <w:p w:rsidR="003021E7" w:rsidRPr="0026088F" w:rsidRDefault="003021E7" w:rsidP="003021E7">
            <w:pPr>
              <w:rPr>
                <w:sz w:val="20"/>
                <w:szCs w:val="20"/>
              </w:rPr>
            </w:pPr>
            <w:r w:rsidRPr="00591E06">
              <w:rPr>
                <w:sz w:val="20"/>
              </w:rPr>
              <w:t>Участники закупки</w:t>
            </w:r>
            <w:r w:rsidRPr="00E018B9">
              <w:rPr>
                <w:sz w:val="20"/>
                <w:szCs w:val="20"/>
              </w:rPr>
              <w:tab/>
            </w:r>
          </w:p>
        </w:tc>
        <w:tc>
          <w:tcPr>
            <w:tcW w:w="6634" w:type="dxa"/>
          </w:tcPr>
          <w:p w:rsidR="003021E7" w:rsidRPr="00E4721A" w:rsidRDefault="003021E7" w:rsidP="00B04CD4">
            <w:pPr>
              <w:jc w:val="both"/>
              <w:rPr>
                <w:sz w:val="20"/>
                <w:szCs w:val="20"/>
                <w:highlight w:val="green"/>
              </w:rPr>
            </w:pPr>
            <w:r w:rsidRPr="00EE2F5C">
              <w:rPr>
                <w:sz w:val="20"/>
                <w:szCs w:val="20"/>
              </w:rPr>
              <w:t>Участвовать в закупке могут только субъекты МСП, а также физические лица, не являющиеся индивидуальными предпринимателями и применяющие специальный налоговый режим «Нал</w:t>
            </w:r>
            <w:r>
              <w:rPr>
                <w:sz w:val="20"/>
                <w:szCs w:val="20"/>
              </w:rPr>
              <w:t>ог на профессиональный доход»</w:t>
            </w:r>
          </w:p>
        </w:tc>
      </w:tr>
      <w:tr w:rsidR="003021E7" w:rsidRPr="003F4768" w:rsidTr="003021E7">
        <w:tc>
          <w:tcPr>
            <w:tcW w:w="3573" w:type="dxa"/>
          </w:tcPr>
          <w:p w:rsidR="003021E7" w:rsidRPr="00582C74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3021E7" w:rsidRPr="00F35E2D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634" w:type="dxa"/>
          </w:tcPr>
          <w:p w:rsidR="003021E7" w:rsidRPr="00AD015C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C3BC3">
              <w:rPr>
                <w:szCs w:val="20"/>
              </w:rPr>
              <w:t>Сроки поставки товара (выполнения работ, оказания услуг)</w:t>
            </w:r>
          </w:p>
        </w:tc>
        <w:tc>
          <w:tcPr>
            <w:tcW w:w="6634" w:type="dxa"/>
          </w:tcPr>
          <w:p w:rsidR="00B04CD4" w:rsidRPr="00E4721A" w:rsidRDefault="00B04CD4" w:rsidP="00B04CD4">
            <w:pPr>
              <w:suppressAutoHyphens/>
              <w:rPr>
                <w:bCs/>
                <w:szCs w:val="20"/>
                <w:highlight w:val="green"/>
              </w:rPr>
            </w:pPr>
            <w:r w:rsidRPr="00966DAD">
              <w:rPr>
                <w:sz w:val="20"/>
              </w:rPr>
              <w:fldChar w:fldCharType="begin">
                <w:ffData>
                  <w:name w:val="СрокПоставки"/>
                  <w:enabled/>
                  <w:calcOnExit w:val="0"/>
                  <w:textInput>
                    <w:default w:val="СрокПоставки"/>
                  </w:textInput>
                </w:ffData>
              </w:fldChar>
            </w:r>
            <w:bookmarkStart w:id="6" w:name="Срок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30 марта 2022г.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634" w:type="dxa"/>
          </w:tcPr>
          <w:p w:rsidR="00B04CD4" w:rsidRPr="00267E11" w:rsidRDefault="00B04CD4" w:rsidP="00B04CD4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Дальний восток</w:t>
            </w:r>
            <w:r w:rsidRPr="00FA394D">
              <w:rPr>
                <w:sz w:val="20"/>
              </w:rPr>
              <w:fldChar w:fldCharType="end"/>
            </w:r>
            <w:bookmarkEnd w:id="7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634" w:type="dxa"/>
          </w:tcPr>
          <w:p w:rsidR="00B04CD4" w:rsidRPr="001169C6" w:rsidRDefault="00B04CD4" w:rsidP="00B04CD4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2 485 400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  <w:p w:rsidR="00B04CD4" w:rsidRPr="00267E11" w:rsidRDefault="00B04CD4" w:rsidP="00B04CD4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D121EB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6634" w:type="dxa"/>
          </w:tcPr>
          <w:p w:rsidR="00B04CD4" w:rsidRDefault="00B04CD4" w:rsidP="00B04CD4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B04CD4" w:rsidRDefault="00B04CD4" w:rsidP="00B04CD4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B04CD4" w:rsidRPr="00D121EB" w:rsidRDefault="00B04CD4" w:rsidP="00B04CD4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634" w:type="dxa"/>
          </w:tcPr>
          <w:p w:rsidR="00B04CD4" w:rsidRPr="00B021B1" w:rsidRDefault="00B04CD4" w:rsidP="00B04CD4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11.01.2022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B04CD4" w:rsidRPr="00B021B1" w:rsidRDefault="00B04CD4" w:rsidP="00B04CD4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19.01.2022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6634" w:type="dxa"/>
          </w:tcPr>
          <w:p w:rsidR="00B04CD4" w:rsidRPr="001966C2" w:rsidRDefault="00B04CD4" w:rsidP="00B04CD4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04CD4" w:rsidRPr="00B021B1" w:rsidRDefault="00B04CD4" w:rsidP="00B04CD4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25.01.2022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6634" w:type="dxa"/>
          </w:tcPr>
          <w:p w:rsidR="00B04CD4" w:rsidRPr="001174CF" w:rsidRDefault="00B04CD4" w:rsidP="00B04CD4">
            <w:pPr>
              <w:rPr>
                <w:b/>
                <w:bCs/>
                <w:sz w:val="20"/>
                <w:szCs w:val="20"/>
              </w:rPr>
            </w:pPr>
            <w:r w:rsidRPr="001174CF">
              <w:rPr>
                <w:b/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 w:rsidRPr="001174CF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1174CF">
              <w:rPr>
                <w:b/>
                <w:bCs/>
                <w:sz w:val="20"/>
                <w:szCs w:val="20"/>
              </w:rPr>
            </w:r>
            <w:r w:rsidRPr="001174CF">
              <w:rPr>
                <w:b/>
                <w:bCs/>
                <w:sz w:val="20"/>
                <w:szCs w:val="20"/>
              </w:rPr>
              <w:fldChar w:fldCharType="separate"/>
            </w:r>
            <w:r w:rsidRPr="001174CF">
              <w:rPr>
                <w:b/>
                <w:bCs/>
                <w:noProof/>
                <w:sz w:val="20"/>
                <w:szCs w:val="20"/>
              </w:rPr>
              <w:t>26.01.2022</w:t>
            </w:r>
            <w:r w:rsidRPr="001174CF">
              <w:rPr>
                <w:b/>
                <w:bCs/>
                <w:sz w:val="20"/>
                <w:szCs w:val="20"/>
              </w:rPr>
              <w:fldChar w:fldCharType="end"/>
            </w:r>
            <w:bookmarkEnd w:id="12"/>
          </w:p>
          <w:p w:rsidR="00B04CD4" w:rsidRPr="009A05F9" w:rsidRDefault="00B04CD4" w:rsidP="00B04CD4">
            <w:pPr>
              <w:rPr>
                <w:bCs/>
                <w:sz w:val="20"/>
                <w:szCs w:val="20"/>
                <w:highlight w:val="yellow"/>
              </w:rPr>
            </w:pPr>
            <w:r w:rsidRPr="007E67AD">
              <w:rPr>
                <w:b/>
                <w:color w:val="FF0000"/>
                <w:sz w:val="22"/>
                <w:szCs w:val="20"/>
              </w:rPr>
              <w:t>Время начала проведения аукциона в электронной форме 16-00 (по местному времени) (GMT+9)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02.02.2022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02.02.2022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634" w:type="dxa"/>
          </w:tcPr>
          <w:p w:rsidR="00B04CD4" w:rsidRDefault="00B04CD4" w:rsidP="00B04CD4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  <w:p w:rsidR="00B04CD4" w:rsidRDefault="00B04CD4" w:rsidP="00B04CD4">
            <w:pPr>
              <w:jc w:val="both"/>
              <w:rPr>
                <w:bCs/>
                <w:sz w:val="20"/>
                <w:szCs w:val="20"/>
              </w:rPr>
            </w:pPr>
            <w:r w:rsidRPr="003A1E5C">
              <w:rPr>
                <w:b/>
                <w:bCs/>
                <w:sz w:val="20"/>
                <w:szCs w:val="20"/>
              </w:rPr>
              <w:t>Внимание!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Для того, чтобы иметь возможность подать заявку на участие в закупке, участник закупки внос</w:t>
            </w:r>
            <w:r>
              <w:rPr>
                <w:bCs/>
                <w:sz w:val="20"/>
                <w:szCs w:val="20"/>
              </w:rPr>
              <w:t>и</w:t>
            </w:r>
            <w:r w:rsidRPr="003A1E5C">
              <w:rPr>
                <w:bCs/>
                <w:sz w:val="20"/>
                <w:szCs w:val="20"/>
              </w:rPr>
              <w:t xml:space="preserve">т на </w:t>
            </w:r>
            <w:r w:rsidRPr="003A1E5C">
              <w:rPr>
                <w:bCs/>
                <w:sz w:val="20"/>
                <w:szCs w:val="20"/>
                <w:u w:val="single"/>
              </w:rPr>
              <w:t>специальный счет</w:t>
            </w:r>
            <w:r w:rsidRPr="003A1E5C">
              <w:rPr>
                <w:bCs/>
                <w:sz w:val="20"/>
                <w:szCs w:val="20"/>
              </w:rPr>
              <w:t>, открытый им в банке, включенном в перечень, определенный распоряжением Правительства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Российской Федерации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 xml:space="preserve">от 13 июля 2018 г. </w:t>
            </w:r>
            <w:r>
              <w:rPr>
                <w:bCs/>
                <w:sz w:val="20"/>
                <w:szCs w:val="20"/>
              </w:rPr>
              <w:t>№</w:t>
            </w:r>
            <w:r w:rsidRPr="003A1E5C">
              <w:rPr>
                <w:bCs/>
                <w:sz w:val="20"/>
                <w:szCs w:val="20"/>
              </w:rPr>
              <w:t>1451-р</w:t>
            </w:r>
            <w:r>
              <w:rPr>
                <w:bCs/>
                <w:sz w:val="20"/>
                <w:szCs w:val="20"/>
              </w:rPr>
              <w:t>.</w:t>
            </w:r>
          </w:p>
          <w:p w:rsidR="00B04CD4" w:rsidRPr="00763D24" w:rsidRDefault="00B04CD4" w:rsidP="00B04CD4">
            <w:pPr>
              <w:pStyle w:val="Tabletext"/>
              <w:rPr>
                <w:szCs w:val="20"/>
                <w:highlight w:val="cyan"/>
              </w:rPr>
            </w:pPr>
            <w:r w:rsidRPr="003A1E5C">
              <w:rPr>
                <w:bCs/>
                <w:szCs w:val="20"/>
              </w:rPr>
              <w:t>Либо участник закупки</w:t>
            </w:r>
            <w:r>
              <w:rPr>
                <w:bCs/>
                <w:szCs w:val="20"/>
              </w:rPr>
              <w:t>,</w:t>
            </w:r>
            <w:r>
              <w:rPr>
                <w:szCs w:val="20"/>
              </w:rPr>
              <w:t xml:space="preserve"> </w:t>
            </w:r>
            <w:r w:rsidRPr="00806F24">
              <w:rPr>
                <w:szCs w:val="22"/>
              </w:rPr>
              <w:t>в качестве обеспечения заявок</w:t>
            </w:r>
            <w:r>
              <w:rPr>
                <w:szCs w:val="22"/>
              </w:rPr>
              <w:t xml:space="preserve">, </w:t>
            </w:r>
            <w:r>
              <w:rPr>
                <w:szCs w:val="20"/>
              </w:rPr>
              <w:t xml:space="preserve">предоставляет </w:t>
            </w:r>
            <w:r w:rsidRPr="00903E1F">
              <w:rPr>
                <w:szCs w:val="20"/>
                <w:u w:val="single"/>
              </w:rPr>
              <w:t>банковскую гарантию</w:t>
            </w:r>
            <w:r w:rsidRPr="00806F24">
              <w:rPr>
                <w:szCs w:val="22"/>
              </w:rPr>
              <w:t xml:space="preserve">, </w:t>
            </w:r>
            <w:r w:rsidRPr="00903530">
              <w:rPr>
                <w:szCs w:val="20"/>
              </w:rPr>
              <w:t xml:space="preserve">в соответствии с требованиями в разделе </w:t>
            </w:r>
            <w:r>
              <w:t>8</w:t>
            </w:r>
            <w:r w:rsidRPr="00903530">
              <w:t xml:space="preserve"> </w:t>
            </w:r>
            <w:r w:rsidRPr="00903530">
              <w:rPr>
                <w:szCs w:val="20"/>
              </w:rPr>
              <w:t>части I «Общие положения и порядок проведения закупки» документации о закупке:</w:t>
            </w:r>
          </w:p>
          <w:p w:rsidR="00B04CD4" w:rsidRPr="000E3098" w:rsidRDefault="00B04CD4" w:rsidP="00B04CD4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Выбор способа обеспечения заявки на участие в такой закупке осуществляется участником такой закупки.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2E62C4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634" w:type="dxa"/>
          </w:tcPr>
          <w:p w:rsidR="00B04CD4" w:rsidRDefault="00B04CD4" w:rsidP="00B04CD4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124 270,00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  <w:p w:rsidR="00B04CD4" w:rsidRPr="000E3098" w:rsidRDefault="00B04CD4" w:rsidP="00882442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В случае если договоро</w:t>
            </w:r>
            <w:r w:rsidR="00882442">
              <w:rPr>
                <w:bCs/>
                <w:sz w:val="20"/>
                <w:szCs w:val="20"/>
              </w:rPr>
              <w:t>м</w:t>
            </w:r>
            <w:bookmarkStart w:id="17" w:name="_GoBack"/>
            <w:bookmarkEnd w:id="17"/>
            <w:r>
              <w:rPr>
                <w:bCs/>
                <w:sz w:val="20"/>
                <w:szCs w:val="20"/>
              </w:rPr>
              <w:t xml:space="preserve">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634" w:type="dxa"/>
          </w:tcPr>
          <w:p w:rsidR="00B04CD4" w:rsidRPr="00E32685" w:rsidRDefault="00B04CD4" w:rsidP="00B04CD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B04CD4" w:rsidRDefault="00B04CD4" w:rsidP="00B04CD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9"/>
            <w:r w:rsidRPr="006B33EA">
              <w:rPr>
                <w:sz w:val="20"/>
              </w:rPr>
              <w:t xml:space="preserve"> 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20"/>
            <w:r w:rsidRPr="00E32685">
              <w:rPr>
                <w:sz w:val="20"/>
                <w:highlight w:val="green"/>
              </w:rPr>
              <w:t xml:space="preserve"> </w:t>
            </w:r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B04CD4" w:rsidRPr="00751097" w:rsidRDefault="00B04CD4" w:rsidP="00B04CD4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lastRenderedPageBreak/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B04CD4" w:rsidRPr="003F4768" w:rsidTr="003021E7">
        <w:tc>
          <w:tcPr>
            <w:tcW w:w="3573" w:type="dxa"/>
          </w:tcPr>
          <w:p w:rsidR="00B04CD4" w:rsidRPr="002217EE" w:rsidRDefault="00B04CD4" w:rsidP="00B04CD4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lastRenderedPageBreak/>
              <w:t>Антидемпинговые меры</w:t>
            </w:r>
          </w:p>
        </w:tc>
        <w:tc>
          <w:tcPr>
            <w:tcW w:w="6634" w:type="dxa"/>
          </w:tcPr>
          <w:p w:rsidR="00B04CD4" w:rsidRDefault="00B04CD4" w:rsidP="00B04CD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6132C0" w:rsidRDefault="00B04CD4" w:rsidP="00B04CD4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634" w:type="dxa"/>
          </w:tcPr>
          <w:p w:rsidR="00B04CD4" w:rsidRPr="006132C0" w:rsidRDefault="00B04CD4" w:rsidP="00B04CD4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634" w:type="dxa"/>
          </w:tcPr>
          <w:p w:rsidR="00B04CD4" w:rsidRPr="003F4768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такая информация должна быть размещена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6634" w:type="dxa"/>
          </w:tcPr>
          <w:p w:rsidR="00B04CD4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B04CD4" w:rsidRPr="00330AD7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0110E"/>
    <w:rsid w:val="001174CF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021E7"/>
    <w:rsid w:val="00310A96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7E67AD"/>
    <w:rsid w:val="0081659F"/>
    <w:rsid w:val="0083466C"/>
    <w:rsid w:val="008500EA"/>
    <w:rsid w:val="00882442"/>
    <w:rsid w:val="00886D07"/>
    <w:rsid w:val="008B2AF2"/>
    <w:rsid w:val="008E340F"/>
    <w:rsid w:val="00930F3E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7167E"/>
    <w:rsid w:val="00A968B8"/>
    <w:rsid w:val="00AF7B03"/>
    <w:rsid w:val="00B04CD4"/>
    <w:rsid w:val="00B35043"/>
    <w:rsid w:val="00BF32C2"/>
    <w:rsid w:val="00C41594"/>
    <w:rsid w:val="00CC571F"/>
    <w:rsid w:val="00CF0941"/>
    <w:rsid w:val="00D415FB"/>
    <w:rsid w:val="00D51071"/>
    <w:rsid w:val="00DE424D"/>
    <w:rsid w:val="00E321D7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Кондаков Сергей</cp:lastModifiedBy>
  <cp:revision>9</cp:revision>
  <dcterms:created xsi:type="dcterms:W3CDTF">2021-02-19T01:57:00Z</dcterms:created>
  <dcterms:modified xsi:type="dcterms:W3CDTF">2021-07-12T07:09:00Z</dcterms:modified>
</cp:coreProperties>
</file>